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spacing w:after="220" w:lineRule="auto"/>
        <w:jc w:val="center"/>
        <w:rPr>
          <w:color w:val="131313"/>
          <w:sz w:val="24"/>
          <w:szCs w:val="24"/>
        </w:rPr>
      </w:pPr>
      <w:r w:rsidDel="00000000" w:rsidR="00000000" w:rsidRPr="00000000">
        <w:rPr>
          <w:color w:val="131313"/>
          <w:sz w:val="24"/>
          <w:szCs w:val="24"/>
          <w:rtl w:val="0"/>
        </w:rPr>
        <w:t xml:space="preserve">Všeobecne záväzné nariadenie obce Ladzany</w:t>
      </w:r>
    </w:p>
    <w:p w:rsidR="00000000" w:rsidDel="00000000" w:rsidP="00000000" w:rsidRDefault="00000000" w:rsidRPr="00000000" w14:paraId="00000002">
      <w:pPr>
        <w:shd w:fill="ffffff" w:val="clear"/>
        <w:spacing w:after="220" w:lineRule="auto"/>
        <w:jc w:val="center"/>
        <w:rPr>
          <w:color w:val="131313"/>
          <w:sz w:val="24"/>
          <w:szCs w:val="24"/>
        </w:rPr>
      </w:pPr>
      <w:r w:rsidDel="00000000" w:rsidR="00000000" w:rsidRPr="00000000">
        <w:rPr>
          <w:color w:val="131313"/>
          <w:sz w:val="24"/>
          <w:szCs w:val="24"/>
          <w:rtl w:val="0"/>
        </w:rPr>
        <w:t xml:space="preserve">č. 5/2012</w:t>
      </w:r>
    </w:p>
    <w:p w:rsidR="00000000" w:rsidDel="00000000" w:rsidP="00000000" w:rsidRDefault="00000000" w:rsidRPr="00000000" w14:paraId="00000003">
      <w:pPr>
        <w:shd w:fill="ffffff" w:val="clear"/>
        <w:spacing w:after="220" w:lineRule="auto"/>
        <w:jc w:val="center"/>
        <w:rPr>
          <w:color w:val="131313"/>
          <w:sz w:val="24"/>
          <w:szCs w:val="24"/>
        </w:rPr>
      </w:pPr>
      <w:r w:rsidDel="00000000" w:rsidR="00000000" w:rsidRPr="00000000">
        <w:rPr>
          <w:color w:val="131313"/>
          <w:sz w:val="24"/>
          <w:szCs w:val="24"/>
          <w:rtl w:val="0"/>
        </w:rPr>
        <w:t xml:space="preserve">o miestnych daniach </w:t>
      </w:r>
    </w:p>
    <w:p w:rsidR="00000000" w:rsidDel="00000000" w:rsidP="00000000" w:rsidRDefault="00000000" w:rsidRPr="00000000" w14:paraId="00000004">
      <w:pPr>
        <w:shd w:fill="ffffff" w:val="clear"/>
        <w:spacing w:after="220" w:lineRule="auto"/>
        <w:jc w:val="both"/>
        <w:rPr>
          <w:color w:val="131313"/>
          <w:sz w:val="24"/>
          <w:szCs w:val="24"/>
        </w:rPr>
      </w:pPr>
      <w:r w:rsidDel="00000000" w:rsidR="00000000" w:rsidRPr="00000000">
        <w:rPr>
          <w:color w:val="131313"/>
          <w:sz w:val="24"/>
          <w:szCs w:val="24"/>
          <w:rtl w:val="0"/>
        </w:rPr>
        <w:t xml:space="preserve">Obec Ladzany v súlade s ustanovením § 6 ods. 1 zákona č. 369/1990 Zb. o obecnom zriadení v znení neskorších predpisov zákona 582/2004 Z. z. o miestnych daniach a miestnom poplatku za komunálne odpady a drobné stavebné odpady v znení neskorších predpisov ustanovuje</w:t>
      </w:r>
    </w:p>
    <w:p w:rsidR="00000000" w:rsidDel="00000000" w:rsidP="00000000" w:rsidRDefault="00000000" w:rsidRPr="00000000" w14:paraId="00000005">
      <w:pPr>
        <w:shd w:fill="ffffff" w:val="clear"/>
        <w:spacing w:after="220" w:lineRule="auto"/>
        <w:jc w:val="center"/>
        <w:rPr>
          <w:color w:val="131313"/>
          <w:sz w:val="24"/>
          <w:szCs w:val="24"/>
        </w:rPr>
      </w:pPr>
      <w:r w:rsidDel="00000000" w:rsidR="00000000" w:rsidRPr="00000000">
        <w:rPr>
          <w:color w:val="131313"/>
          <w:sz w:val="24"/>
          <w:szCs w:val="24"/>
          <w:rtl w:val="0"/>
        </w:rPr>
        <w:t xml:space="preserve">Čl. 1</w:t>
      </w:r>
    </w:p>
    <w:p w:rsidR="00000000" w:rsidDel="00000000" w:rsidP="00000000" w:rsidRDefault="00000000" w:rsidRPr="00000000" w14:paraId="00000006">
      <w:pPr>
        <w:shd w:fill="ffffff" w:val="clear"/>
        <w:spacing w:after="220" w:lineRule="auto"/>
        <w:jc w:val="center"/>
        <w:rPr>
          <w:color w:val="131313"/>
          <w:sz w:val="24"/>
          <w:szCs w:val="24"/>
        </w:rPr>
      </w:pPr>
      <w:r w:rsidDel="00000000" w:rsidR="00000000" w:rsidRPr="00000000">
        <w:rPr>
          <w:color w:val="131313"/>
          <w:sz w:val="24"/>
          <w:szCs w:val="24"/>
          <w:rtl w:val="0"/>
        </w:rPr>
        <w:t xml:space="preserve">Úvodné ustanovenie</w:t>
      </w:r>
    </w:p>
    <w:p w:rsidR="00000000" w:rsidDel="00000000" w:rsidP="00000000" w:rsidRDefault="00000000" w:rsidRPr="00000000" w14:paraId="00000007">
      <w:pPr>
        <w:shd w:fill="ffffff" w:val="clear"/>
        <w:spacing w:after="220" w:lineRule="auto"/>
        <w:jc w:val="center"/>
        <w:rPr>
          <w:color w:val="131313"/>
          <w:sz w:val="24"/>
          <w:szCs w:val="24"/>
        </w:rPr>
      </w:pPr>
      <w:r w:rsidDel="00000000" w:rsidR="00000000" w:rsidRPr="00000000">
        <w:rPr>
          <w:color w:val="131313"/>
          <w:sz w:val="24"/>
          <w:szCs w:val="24"/>
          <w:rtl w:val="0"/>
        </w:rPr>
        <w:t xml:space="preserve">§ 1</w:t>
      </w:r>
    </w:p>
    <w:p w:rsidR="00000000" w:rsidDel="00000000" w:rsidP="00000000" w:rsidRDefault="00000000" w:rsidRPr="00000000" w14:paraId="00000008">
      <w:pPr>
        <w:shd w:fill="ffffff" w:val="clear"/>
        <w:spacing w:after="220" w:lineRule="auto"/>
        <w:jc w:val="both"/>
        <w:rPr>
          <w:color w:val="131313"/>
          <w:sz w:val="24"/>
          <w:szCs w:val="24"/>
        </w:rPr>
      </w:pPr>
      <w:r w:rsidDel="00000000" w:rsidR="00000000" w:rsidRPr="00000000">
        <w:rPr>
          <w:color w:val="131313"/>
          <w:sz w:val="24"/>
          <w:szCs w:val="24"/>
          <w:rtl w:val="0"/>
        </w:rPr>
        <w:t xml:space="preserve">1) Obecné zastupiteľstvo v Ladzanoch podľa § 11 ods. 4 písm. d) zákona č. 369/1990 Zb. o obecnom zriadení v znení neskorších predpisov rozhodlo, že v nadväznosti na § 98 zákona č. 582/2004 Z. z. o miestnych daniach a miestnom poplatku za komunálne odpady a drobné stavebné odpady v znení neskorších predpisov zavádza s účinnosťou od 1. januára tieto miestne dane:</w:t>
      </w:r>
    </w:p>
    <w:p w:rsidR="00000000" w:rsidDel="00000000" w:rsidP="00000000" w:rsidRDefault="00000000" w:rsidRPr="00000000" w14:paraId="00000009">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daň za psa</w:t>
      </w:r>
    </w:p>
    <w:p w:rsidR="00000000" w:rsidDel="00000000" w:rsidP="00000000" w:rsidRDefault="00000000" w:rsidRPr="00000000" w14:paraId="0000000A">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daň za užívanie verejného priestranstva</w:t>
      </w:r>
    </w:p>
    <w:p w:rsidR="00000000" w:rsidDel="00000000" w:rsidP="00000000" w:rsidRDefault="00000000" w:rsidRPr="00000000" w14:paraId="0000000B">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c) daň za ubytovanie</w:t>
      </w:r>
    </w:p>
    <w:p w:rsidR="00000000" w:rsidDel="00000000" w:rsidP="00000000" w:rsidRDefault="00000000" w:rsidRPr="00000000" w14:paraId="0000000C">
      <w:pPr>
        <w:shd w:fill="ffffff" w:val="clear"/>
        <w:spacing w:after="220" w:lineRule="auto"/>
        <w:jc w:val="center"/>
        <w:rPr>
          <w:color w:val="131313"/>
          <w:sz w:val="24"/>
          <w:szCs w:val="24"/>
        </w:rPr>
      </w:pPr>
      <w:r w:rsidDel="00000000" w:rsidR="00000000" w:rsidRPr="00000000">
        <w:rPr>
          <w:color w:val="131313"/>
          <w:sz w:val="24"/>
          <w:szCs w:val="24"/>
          <w:rtl w:val="0"/>
        </w:rPr>
        <w:t xml:space="preserve">Čl. 2</w:t>
      </w:r>
    </w:p>
    <w:p w:rsidR="00000000" w:rsidDel="00000000" w:rsidP="00000000" w:rsidRDefault="00000000" w:rsidRPr="00000000" w14:paraId="0000000D">
      <w:pPr>
        <w:shd w:fill="ffffff" w:val="clear"/>
        <w:spacing w:after="220" w:lineRule="auto"/>
        <w:jc w:val="center"/>
        <w:rPr>
          <w:color w:val="131313"/>
          <w:sz w:val="24"/>
          <w:szCs w:val="24"/>
        </w:rPr>
      </w:pPr>
      <w:r w:rsidDel="00000000" w:rsidR="00000000" w:rsidRPr="00000000">
        <w:rPr>
          <w:color w:val="131313"/>
          <w:sz w:val="24"/>
          <w:szCs w:val="24"/>
          <w:rtl w:val="0"/>
        </w:rPr>
        <w:t xml:space="preserve">Daň za psa</w:t>
      </w:r>
    </w:p>
    <w:p w:rsidR="00000000" w:rsidDel="00000000" w:rsidP="00000000" w:rsidRDefault="00000000" w:rsidRPr="00000000" w14:paraId="0000000E">
      <w:pPr>
        <w:shd w:fill="ffffff" w:val="clear"/>
        <w:spacing w:after="220" w:lineRule="auto"/>
        <w:jc w:val="center"/>
        <w:rPr>
          <w:color w:val="131313"/>
          <w:sz w:val="24"/>
          <w:szCs w:val="24"/>
        </w:rPr>
      </w:pPr>
      <w:r w:rsidDel="00000000" w:rsidR="00000000" w:rsidRPr="00000000">
        <w:rPr>
          <w:color w:val="131313"/>
          <w:sz w:val="24"/>
          <w:szCs w:val="24"/>
          <w:rtl w:val="0"/>
        </w:rPr>
        <w:t xml:space="preserve">§ 2</w:t>
      </w:r>
    </w:p>
    <w:p w:rsidR="00000000" w:rsidDel="00000000" w:rsidP="00000000" w:rsidRDefault="00000000" w:rsidRPr="00000000" w14:paraId="0000000F">
      <w:pPr>
        <w:shd w:fill="ffffff" w:val="clear"/>
        <w:spacing w:after="220" w:lineRule="auto"/>
        <w:jc w:val="center"/>
        <w:rPr>
          <w:color w:val="131313"/>
          <w:sz w:val="24"/>
          <w:szCs w:val="24"/>
        </w:rPr>
      </w:pPr>
      <w:r w:rsidDel="00000000" w:rsidR="00000000" w:rsidRPr="00000000">
        <w:rPr>
          <w:color w:val="131313"/>
          <w:sz w:val="24"/>
          <w:szCs w:val="24"/>
          <w:rtl w:val="0"/>
        </w:rPr>
        <w:t xml:space="preserve">Predmet dane</w:t>
      </w:r>
    </w:p>
    <w:p w:rsidR="00000000" w:rsidDel="00000000" w:rsidP="00000000" w:rsidRDefault="00000000" w:rsidRPr="00000000" w14:paraId="00000010">
      <w:pPr>
        <w:shd w:fill="ffffff" w:val="clear"/>
        <w:spacing w:after="220" w:lineRule="auto"/>
        <w:jc w:val="both"/>
        <w:rPr>
          <w:color w:val="131313"/>
          <w:sz w:val="24"/>
          <w:szCs w:val="24"/>
        </w:rPr>
      </w:pPr>
      <w:r w:rsidDel="00000000" w:rsidR="00000000" w:rsidRPr="00000000">
        <w:rPr>
          <w:color w:val="131313"/>
          <w:sz w:val="24"/>
          <w:szCs w:val="24"/>
          <w:rtl w:val="0"/>
        </w:rPr>
        <w:t xml:space="preserve">Predmetom dane za psa je pes starší ako 6 mesiacov chovaný fyzickou osobou alebo právnickou osobou na území obce Ladzany. Predmetom dane za psa nie je:</w:t>
      </w:r>
    </w:p>
    <w:p w:rsidR="00000000" w:rsidDel="00000000" w:rsidP="00000000" w:rsidRDefault="00000000" w:rsidRPr="00000000" w14:paraId="00000011">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pes chovaný na vedecké účely a výskumné účely,</w:t>
      </w:r>
    </w:p>
    <w:p w:rsidR="00000000" w:rsidDel="00000000" w:rsidP="00000000" w:rsidRDefault="00000000" w:rsidRPr="00000000" w14:paraId="00000012">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pes umiestnený v útulku zvierat,</w:t>
      </w:r>
    </w:p>
    <w:p w:rsidR="00000000" w:rsidDel="00000000" w:rsidP="00000000" w:rsidRDefault="00000000" w:rsidRPr="00000000" w14:paraId="00000013">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c) pes so špeciálnym výcvikom, ktorého vlastní alebo používa občan s ťažkým zdravotným postihnutím.</w:t>
      </w:r>
    </w:p>
    <w:p w:rsidR="00000000" w:rsidDel="00000000" w:rsidP="00000000" w:rsidRDefault="00000000" w:rsidRPr="00000000" w14:paraId="00000014">
      <w:pPr>
        <w:shd w:fill="ffffff" w:val="clear"/>
        <w:spacing w:after="220" w:lineRule="auto"/>
        <w:jc w:val="center"/>
        <w:rPr>
          <w:color w:val="131313"/>
          <w:sz w:val="24"/>
          <w:szCs w:val="24"/>
        </w:rPr>
      </w:pPr>
      <w:r w:rsidDel="00000000" w:rsidR="00000000" w:rsidRPr="00000000">
        <w:rPr>
          <w:color w:val="131313"/>
          <w:sz w:val="24"/>
          <w:szCs w:val="24"/>
          <w:rtl w:val="0"/>
        </w:rPr>
        <w:t xml:space="preserve">§ 3</w:t>
      </w:r>
    </w:p>
    <w:p w:rsidR="00000000" w:rsidDel="00000000" w:rsidP="00000000" w:rsidRDefault="00000000" w:rsidRPr="00000000" w14:paraId="00000015">
      <w:pPr>
        <w:shd w:fill="ffffff" w:val="clear"/>
        <w:spacing w:after="220" w:lineRule="auto"/>
        <w:jc w:val="center"/>
        <w:rPr>
          <w:color w:val="131313"/>
          <w:sz w:val="24"/>
          <w:szCs w:val="24"/>
        </w:rPr>
      </w:pPr>
      <w:r w:rsidDel="00000000" w:rsidR="00000000" w:rsidRPr="00000000">
        <w:rPr>
          <w:color w:val="131313"/>
          <w:sz w:val="24"/>
          <w:szCs w:val="24"/>
          <w:rtl w:val="0"/>
        </w:rPr>
        <w:t xml:space="preserve">Daňovník</w:t>
      </w:r>
    </w:p>
    <w:p w:rsidR="00000000" w:rsidDel="00000000" w:rsidP="00000000" w:rsidRDefault="00000000" w:rsidRPr="00000000" w14:paraId="00000016">
      <w:pPr>
        <w:shd w:fill="ffffff" w:val="clear"/>
        <w:spacing w:after="220" w:lineRule="auto"/>
        <w:jc w:val="both"/>
        <w:rPr>
          <w:color w:val="131313"/>
          <w:sz w:val="24"/>
          <w:szCs w:val="24"/>
        </w:rPr>
      </w:pPr>
      <w:r w:rsidDel="00000000" w:rsidR="00000000" w:rsidRPr="00000000">
        <w:rPr>
          <w:color w:val="131313"/>
          <w:sz w:val="24"/>
          <w:szCs w:val="24"/>
          <w:rtl w:val="0"/>
        </w:rPr>
        <w:t xml:space="preserve">Daňovníkom je fyzická osoba alebo právnická osoba, ktorá je:</w:t>
      </w:r>
    </w:p>
    <w:p w:rsidR="00000000" w:rsidDel="00000000" w:rsidP="00000000" w:rsidRDefault="00000000" w:rsidRPr="00000000" w14:paraId="00000017">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vlastníkom psa alebo</w:t>
      </w:r>
    </w:p>
    <w:p w:rsidR="00000000" w:rsidDel="00000000" w:rsidP="00000000" w:rsidRDefault="00000000" w:rsidRPr="00000000" w14:paraId="00000018">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držiteľom psa, ak sa nedá preukázať, kto psa vlastní.</w:t>
      </w:r>
    </w:p>
    <w:p w:rsidR="00000000" w:rsidDel="00000000" w:rsidP="00000000" w:rsidRDefault="00000000" w:rsidRPr="00000000" w14:paraId="00000019">
      <w:pPr>
        <w:shd w:fill="ffffff" w:val="clear"/>
        <w:spacing w:after="220" w:lineRule="auto"/>
        <w:jc w:val="center"/>
        <w:rPr>
          <w:color w:val="131313"/>
          <w:sz w:val="24"/>
          <w:szCs w:val="24"/>
        </w:rPr>
      </w:pPr>
      <w:r w:rsidDel="00000000" w:rsidR="00000000" w:rsidRPr="00000000">
        <w:rPr>
          <w:color w:val="131313"/>
          <w:sz w:val="24"/>
          <w:szCs w:val="24"/>
          <w:rtl w:val="0"/>
        </w:rPr>
        <w:t xml:space="preserve">§ 4</w:t>
      </w:r>
    </w:p>
    <w:p w:rsidR="00000000" w:rsidDel="00000000" w:rsidP="00000000" w:rsidRDefault="00000000" w:rsidRPr="00000000" w14:paraId="0000001A">
      <w:pPr>
        <w:shd w:fill="ffffff" w:val="clear"/>
        <w:spacing w:after="220" w:lineRule="auto"/>
        <w:jc w:val="center"/>
        <w:rPr>
          <w:color w:val="131313"/>
          <w:sz w:val="24"/>
          <w:szCs w:val="24"/>
        </w:rPr>
      </w:pPr>
      <w:r w:rsidDel="00000000" w:rsidR="00000000" w:rsidRPr="00000000">
        <w:rPr>
          <w:color w:val="131313"/>
          <w:sz w:val="24"/>
          <w:szCs w:val="24"/>
          <w:rtl w:val="0"/>
        </w:rPr>
        <w:t xml:space="preserve">Základ dane</w:t>
      </w:r>
    </w:p>
    <w:p w:rsidR="00000000" w:rsidDel="00000000" w:rsidP="00000000" w:rsidRDefault="00000000" w:rsidRPr="00000000" w14:paraId="0000001B">
      <w:pPr>
        <w:shd w:fill="ffffff" w:val="clear"/>
        <w:spacing w:after="220" w:lineRule="auto"/>
        <w:jc w:val="both"/>
        <w:rPr>
          <w:color w:val="131313"/>
          <w:sz w:val="24"/>
          <w:szCs w:val="24"/>
        </w:rPr>
      </w:pPr>
      <w:r w:rsidDel="00000000" w:rsidR="00000000" w:rsidRPr="00000000">
        <w:rPr>
          <w:color w:val="131313"/>
          <w:sz w:val="24"/>
          <w:szCs w:val="24"/>
          <w:rtl w:val="0"/>
        </w:rPr>
        <w:t xml:space="preserve">Základom dane je počet psov.</w:t>
      </w:r>
    </w:p>
    <w:p w:rsidR="00000000" w:rsidDel="00000000" w:rsidP="00000000" w:rsidRDefault="00000000" w:rsidRPr="00000000" w14:paraId="0000001C">
      <w:pPr>
        <w:shd w:fill="ffffff" w:val="clear"/>
        <w:spacing w:after="220" w:lineRule="auto"/>
        <w:jc w:val="center"/>
        <w:rPr>
          <w:color w:val="131313"/>
          <w:sz w:val="24"/>
          <w:szCs w:val="24"/>
        </w:rPr>
      </w:pPr>
      <w:r w:rsidDel="00000000" w:rsidR="00000000" w:rsidRPr="00000000">
        <w:rPr>
          <w:color w:val="131313"/>
          <w:sz w:val="24"/>
          <w:szCs w:val="24"/>
          <w:rtl w:val="0"/>
        </w:rPr>
        <w:t xml:space="preserve">§ 5</w:t>
      </w:r>
    </w:p>
    <w:p w:rsidR="00000000" w:rsidDel="00000000" w:rsidP="00000000" w:rsidRDefault="00000000" w:rsidRPr="00000000" w14:paraId="0000001D">
      <w:pPr>
        <w:shd w:fill="ffffff" w:val="clear"/>
        <w:spacing w:after="220" w:lineRule="auto"/>
        <w:jc w:val="center"/>
        <w:rPr>
          <w:color w:val="131313"/>
          <w:sz w:val="24"/>
          <w:szCs w:val="24"/>
        </w:rPr>
      </w:pPr>
      <w:r w:rsidDel="00000000" w:rsidR="00000000" w:rsidRPr="00000000">
        <w:rPr>
          <w:color w:val="131313"/>
          <w:sz w:val="24"/>
          <w:szCs w:val="24"/>
          <w:rtl w:val="0"/>
        </w:rPr>
        <w:t xml:space="preserve">Sadzba dane</w:t>
      </w:r>
    </w:p>
    <w:p w:rsidR="00000000" w:rsidDel="00000000" w:rsidP="00000000" w:rsidRDefault="00000000" w:rsidRPr="00000000" w14:paraId="0000001E">
      <w:pPr>
        <w:shd w:fill="ffffff" w:val="clear"/>
        <w:spacing w:after="220" w:lineRule="auto"/>
        <w:jc w:val="both"/>
        <w:rPr>
          <w:color w:val="131313"/>
          <w:sz w:val="24"/>
          <w:szCs w:val="24"/>
        </w:rPr>
      </w:pPr>
      <w:r w:rsidDel="00000000" w:rsidR="00000000" w:rsidRPr="00000000">
        <w:rPr>
          <w:color w:val="131313"/>
          <w:sz w:val="24"/>
          <w:szCs w:val="24"/>
          <w:rtl w:val="0"/>
        </w:rPr>
        <w:t xml:space="preserve">Sadzba dane za jedného psa a kalendárny rok je 5 euro.</w:t>
      </w:r>
    </w:p>
    <w:p w:rsidR="00000000" w:rsidDel="00000000" w:rsidP="00000000" w:rsidRDefault="00000000" w:rsidRPr="00000000" w14:paraId="0000001F">
      <w:pPr>
        <w:shd w:fill="ffffff" w:val="clear"/>
        <w:spacing w:after="220" w:lineRule="auto"/>
        <w:jc w:val="center"/>
        <w:rPr>
          <w:color w:val="131313"/>
          <w:sz w:val="24"/>
          <w:szCs w:val="24"/>
        </w:rPr>
      </w:pPr>
      <w:r w:rsidDel="00000000" w:rsidR="00000000" w:rsidRPr="00000000">
        <w:rPr>
          <w:color w:val="131313"/>
          <w:sz w:val="24"/>
          <w:szCs w:val="24"/>
          <w:rtl w:val="0"/>
        </w:rPr>
        <w:t xml:space="preserve">§ 6</w:t>
      </w:r>
    </w:p>
    <w:p w:rsidR="00000000" w:rsidDel="00000000" w:rsidP="00000000" w:rsidRDefault="00000000" w:rsidRPr="00000000" w14:paraId="00000020">
      <w:pPr>
        <w:shd w:fill="ffffff" w:val="clear"/>
        <w:spacing w:after="220" w:lineRule="auto"/>
        <w:jc w:val="center"/>
        <w:rPr>
          <w:color w:val="131313"/>
          <w:sz w:val="24"/>
          <w:szCs w:val="24"/>
        </w:rPr>
      </w:pPr>
      <w:r w:rsidDel="00000000" w:rsidR="00000000" w:rsidRPr="00000000">
        <w:rPr>
          <w:color w:val="131313"/>
          <w:sz w:val="24"/>
          <w:szCs w:val="24"/>
          <w:rtl w:val="0"/>
        </w:rPr>
        <w:t xml:space="preserve">Vznik a zánik daňovej povinnosti</w:t>
      </w:r>
    </w:p>
    <w:p w:rsidR="00000000" w:rsidDel="00000000" w:rsidP="00000000" w:rsidRDefault="00000000" w:rsidRPr="00000000" w14:paraId="00000021">
      <w:pPr>
        <w:shd w:fill="ffffff" w:val="clear"/>
        <w:spacing w:after="220" w:lineRule="auto"/>
        <w:jc w:val="both"/>
        <w:rPr>
          <w:color w:val="131313"/>
          <w:sz w:val="24"/>
          <w:szCs w:val="24"/>
        </w:rPr>
      </w:pPr>
      <w:r w:rsidDel="00000000" w:rsidR="00000000" w:rsidRPr="00000000">
        <w:rPr>
          <w:color w:val="131313"/>
          <w:sz w:val="24"/>
          <w:szCs w:val="24"/>
          <w:rtl w:val="0"/>
        </w:rPr>
        <w:t xml:space="preserve">Daňová povinnosť vzniká prvým dňom kalendárneho mesiaca nasledujúceho po mesiaci, v ktorom sa pes stal predmetom dane a zaniká posledným dňom mesiaca, v ktorom pes prestal byť predmetom dane.</w:t>
      </w:r>
    </w:p>
    <w:p w:rsidR="00000000" w:rsidDel="00000000" w:rsidP="00000000" w:rsidRDefault="00000000" w:rsidRPr="00000000" w14:paraId="00000022">
      <w:pPr>
        <w:shd w:fill="ffffff" w:val="clear"/>
        <w:spacing w:after="220" w:lineRule="auto"/>
        <w:jc w:val="center"/>
        <w:rPr>
          <w:color w:val="131313"/>
          <w:sz w:val="24"/>
          <w:szCs w:val="24"/>
        </w:rPr>
      </w:pPr>
      <w:r w:rsidDel="00000000" w:rsidR="00000000" w:rsidRPr="00000000">
        <w:rPr>
          <w:color w:val="131313"/>
          <w:sz w:val="24"/>
          <w:szCs w:val="24"/>
          <w:rtl w:val="0"/>
        </w:rPr>
        <w:t xml:space="preserve">Čl. 3</w:t>
      </w:r>
    </w:p>
    <w:p w:rsidR="00000000" w:rsidDel="00000000" w:rsidP="00000000" w:rsidRDefault="00000000" w:rsidRPr="00000000" w14:paraId="00000023">
      <w:pPr>
        <w:shd w:fill="ffffff" w:val="clear"/>
        <w:spacing w:after="220" w:lineRule="auto"/>
        <w:jc w:val="center"/>
        <w:rPr>
          <w:color w:val="131313"/>
          <w:sz w:val="24"/>
          <w:szCs w:val="24"/>
        </w:rPr>
      </w:pPr>
      <w:r w:rsidDel="00000000" w:rsidR="00000000" w:rsidRPr="00000000">
        <w:rPr>
          <w:color w:val="131313"/>
          <w:sz w:val="24"/>
          <w:szCs w:val="24"/>
          <w:rtl w:val="0"/>
        </w:rPr>
        <w:t xml:space="preserve">Daň za užívanie verejného priestranstva</w:t>
      </w:r>
    </w:p>
    <w:p w:rsidR="00000000" w:rsidDel="00000000" w:rsidP="00000000" w:rsidRDefault="00000000" w:rsidRPr="00000000" w14:paraId="00000024">
      <w:pPr>
        <w:shd w:fill="ffffff" w:val="clear"/>
        <w:spacing w:after="220" w:lineRule="auto"/>
        <w:jc w:val="center"/>
        <w:rPr>
          <w:color w:val="131313"/>
          <w:sz w:val="24"/>
          <w:szCs w:val="24"/>
        </w:rPr>
      </w:pPr>
      <w:r w:rsidDel="00000000" w:rsidR="00000000" w:rsidRPr="00000000">
        <w:rPr>
          <w:color w:val="131313"/>
          <w:sz w:val="24"/>
          <w:szCs w:val="24"/>
          <w:rtl w:val="0"/>
        </w:rPr>
        <w:t xml:space="preserve">§ 7</w:t>
      </w:r>
    </w:p>
    <w:p w:rsidR="00000000" w:rsidDel="00000000" w:rsidP="00000000" w:rsidRDefault="00000000" w:rsidRPr="00000000" w14:paraId="00000025">
      <w:pPr>
        <w:shd w:fill="ffffff" w:val="clear"/>
        <w:spacing w:after="220" w:lineRule="auto"/>
        <w:jc w:val="center"/>
        <w:rPr>
          <w:color w:val="131313"/>
          <w:sz w:val="24"/>
          <w:szCs w:val="24"/>
        </w:rPr>
      </w:pPr>
      <w:r w:rsidDel="00000000" w:rsidR="00000000" w:rsidRPr="00000000">
        <w:rPr>
          <w:color w:val="131313"/>
          <w:sz w:val="24"/>
          <w:szCs w:val="24"/>
          <w:rtl w:val="0"/>
        </w:rPr>
        <w:t xml:space="preserve">Predmet dane</w:t>
      </w:r>
    </w:p>
    <w:p w:rsidR="00000000" w:rsidDel="00000000" w:rsidP="00000000" w:rsidRDefault="00000000" w:rsidRPr="00000000" w14:paraId="00000026">
      <w:pPr>
        <w:shd w:fill="ffffff" w:val="clear"/>
        <w:spacing w:after="220" w:lineRule="auto"/>
        <w:jc w:val="both"/>
        <w:rPr>
          <w:color w:val="131313"/>
          <w:sz w:val="24"/>
          <w:szCs w:val="24"/>
        </w:rPr>
      </w:pPr>
      <w:r w:rsidDel="00000000" w:rsidR="00000000" w:rsidRPr="00000000">
        <w:rPr>
          <w:color w:val="131313"/>
          <w:sz w:val="24"/>
          <w:szCs w:val="24"/>
          <w:rtl w:val="0"/>
        </w:rPr>
        <w:t xml:space="preserve">1) Predmetom dane za užívanie verejného priestranstva je osobitné užívanie verejného priestranstva.</w:t>
      </w:r>
    </w:p>
    <w:p w:rsidR="00000000" w:rsidDel="00000000" w:rsidP="00000000" w:rsidRDefault="00000000" w:rsidRPr="00000000" w14:paraId="00000027">
      <w:pPr>
        <w:shd w:fill="ffffff" w:val="clear"/>
        <w:spacing w:after="220" w:lineRule="auto"/>
        <w:jc w:val="both"/>
        <w:rPr>
          <w:color w:val="131313"/>
          <w:sz w:val="24"/>
          <w:szCs w:val="24"/>
        </w:rPr>
      </w:pPr>
      <w:r w:rsidDel="00000000" w:rsidR="00000000" w:rsidRPr="00000000">
        <w:rPr>
          <w:color w:val="131313"/>
          <w:sz w:val="24"/>
          <w:szCs w:val="24"/>
          <w:rtl w:val="0"/>
        </w:rPr>
        <w:t xml:space="preserve">2) Verejným priestranstvom na účely tohto zákona sú verejnosti prístupné pozemky vo vlastníctve obce, a to najmä cesty, miestne komunikácie, chodník, miesto pri autobusovej zastávke, okolie kultúrneho domu, všetky ostatné plochy nachádzajúce sa od miestnej komunikácie po vodný tok a plochy od štátnej komunikácie po vodný tok.</w:t>
      </w:r>
    </w:p>
    <w:p w:rsidR="00000000" w:rsidDel="00000000" w:rsidP="00000000" w:rsidRDefault="00000000" w:rsidRPr="00000000" w14:paraId="00000028">
      <w:pPr>
        <w:shd w:fill="ffffff" w:val="clear"/>
        <w:spacing w:after="220" w:lineRule="auto"/>
        <w:jc w:val="both"/>
        <w:rPr>
          <w:color w:val="131313"/>
          <w:sz w:val="24"/>
          <w:szCs w:val="24"/>
        </w:rPr>
      </w:pPr>
      <w:r w:rsidDel="00000000" w:rsidR="00000000" w:rsidRPr="00000000">
        <w:rPr>
          <w:color w:val="131313"/>
          <w:sz w:val="24"/>
          <w:szCs w:val="24"/>
          <w:rtl w:val="0"/>
        </w:rPr>
        <w:t xml:space="preserve">3) Verejným priestranstvom na účely tohto zákona nie sú pozemky, ktoré obec prenajala podľa osobitného zákona.</w:t>
      </w:r>
    </w:p>
    <w:p w:rsidR="00000000" w:rsidDel="00000000" w:rsidP="00000000" w:rsidRDefault="00000000" w:rsidRPr="00000000" w14:paraId="00000029">
      <w:pPr>
        <w:shd w:fill="ffffff" w:val="clear"/>
        <w:spacing w:after="220" w:lineRule="auto"/>
        <w:jc w:val="center"/>
        <w:rPr>
          <w:color w:val="131313"/>
          <w:sz w:val="24"/>
          <w:szCs w:val="24"/>
        </w:rPr>
      </w:pPr>
      <w:r w:rsidDel="00000000" w:rsidR="00000000" w:rsidRPr="00000000">
        <w:rPr>
          <w:color w:val="131313"/>
          <w:sz w:val="24"/>
          <w:szCs w:val="24"/>
          <w:rtl w:val="0"/>
        </w:rPr>
        <w:t xml:space="preserve">§ 8</w:t>
      </w:r>
    </w:p>
    <w:p w:rsidR="00000000" w:rsidDel="00000000" w:rsidP="00000000" w:rsidRDefault="00000000" w:rsidRPr="00000000" w14:paraId="0000002A">
      <w:pPr>
        <w:shd w:fill="ffffff" w:val="clear"/>
        <w:spacing w:after="220" w:lineRule="auto"/>
        <w:jc w:val="center"/>
        <w:rPr>
          <w:color w:val="131313"/>
          <w:sz w:val="24"/>
          <w:szCs w:val="24"/>
        </w:rPr>
      </w:pPr>
      <w:r w:rsidDel="00000000" w:rsidR="00000000" w:rsidRPr="00000000">
        <w:rPr>
          <w:color w:val="131313"/>
          <w:sz w:val="24"/>
          <w:szCs w:val="24"/>
          <w:rtl w:val="0"/>
        </w:rPr>
        <w:t xml:space="preserve">Daňovník</w:t>
      </w:r>
    </w:p>
    <w:p w:rsidR="00000000" w:rsidDel="00000000" w:rsidP="00000000" w:rsidRDefault="00000000" w:rsidRPr="00000000" w14:paraId="0000002B">
      <w:pPr>
        <w:shd w:fill="ffffff" w:val="clear"/>
        <w:spacing w:after="220" w:lineRule="auto"/>
        <w:jc w:val="both"/>
        <w:rPr>
          <w:color w:val="131313"/>
          <w:sz w:val="24"/>
          <w:szCs w:val="24"/>
        </w:rPr>
      </w:pPr>
      <w:r w:rsidDel="00000000" w:rsidR="00000000" w:rsidRPr="00000000">
        <w:rPr>
          <w:color w:val="131313"/>
          <w:sz w:val="24"/>
          <w:szCs w:val="24"/>
          <w:rtl w:val="0"/>
        </w:rPr>
        <w:t xml:space="preserve">Daňovníkom je fyzická osoba alebo právnická osoba, ktorá verejné priestranstvo užíva.</w:t>
      </w:r>
    </w:p>
    <w:p w:rsidR="00000000" w:rsidDel="00000000" w:rsidP="00000000" w:rsidRDefault="00000000" w:rsidRPr="00000000" w14:paraId="0000002C">
      <w:pPr>
        <w:shd w:fill="ffffff" w:val="clear"/>
        <w:spacing w:after="220" w:lineRule="auto"/>
        <w:jc w:val="center"/>
        <w:rPr>
          <w:color w:val="131313"/>
          <w:sz w:val="24"/>
          <w:szCs w:val="24"/>
        </w:rPr>
      </w:pPr>
      <w:r w:rsidDel="00000000" w:rsidR="00000000" w:rsidRPr="00000000">
        <w:rPr>
          <w:color w:val="131313"/>
          <w:sz w:val="24"/>
          <w:szCs w:val="24"/>
          <w:rtl w:val="0"/>
        </w:rPr>
        <w:t xml:space="preserve">§ 9</w:t>
      </w:r>
    </w:p>
    <w:p w:rsidR="00000000" w:rsidDel="00000000" w:rsidP="00000000" w:rsidRDefault="00000000" w:rsidRPr="00000000" w14:paraId="0000002D">
      <w:pPr>
        <w:shd w:fill="ffffff" w:val="clear"/>
        <w:spacing w:after="220" w:lineRule="auto"/>
        <w:jc w:val="center"/>
        <w:rPr>
          <w:color w:val="131313"/>
          <w:sz w:val="24"/>
          <w:szCs w:val="24"/>
        </w:rPr>
      </w:pPr>
      <w:r w:rsidDel="00000000" w:rsidR="00000000" w:rsidRPr="00000000">
        <w:rPr>
          <w:color w:val="131313"/>
          <w:sz w:val="24"/>
          <w:szCs w:val="24"/>
          <w:rtl w:val="0"/>
        </w:rPr>
        <w:t xml:space="preserve">Základ dane</w:t>
      </w:r>
    </w:p>
    <w:p w:rsidR="00000000" w:rsidDel="00000000" w:rsidP="00000000" w:rsidRDefault="00000000" w:rsidRPr="00000000" w14:paraId="0000002E">
      <w:pPr>
        <w:shd w:fill="ffffff" w:val="clear"/>
        <w:spacing w:after="220" w:lineRule="auto"/>
        <w:jc w:val="both"/>
        <w:rPr>
          <w:color w:val="131313"/>
          <w:sz w:val="24"/>
          <w:szCs w:val="24"/>
        </w:rPr>
      </w:pPr>
      <w:r w:rsidDel="00000000" w:rsidR="00000000" w:rsidRPr="00000000">
        <w:rPr>
          <w:color w:val="131313"/>
          <w:sz w:val="24"/>
          <w:szCs w:val="24"/>
          <w:rtl w:val="0"/>
        </w:rPr>
        <w:t xml:space="preserve">Základom dane za užívanie verejného priestranstva je výmera užívaného verejného priestranstva v m2.</w:t>
      </w:r>
    </w:p>
    <w:p w:rsidR="00000000" w:rsidDel="00000000" w:rsidP="00000000" w:rsidRDefault="00000000" w:rsidRPr="00000000" w14:paraId="0000002F">
      <w:pPr>
        <w:shd w:fill="ffffff" w:val="clear"/>
        <w:spacing w:after="220" w:lineRule="auto"/>
        <w:jc w:val="center"/>
        <w:rPr>
          <w:color w:val="131313"/>
          <w:sz w:val="24"/>
          <w:szCs w:val="24"/>
        </w:rPr>
      </w:pPr>
      <w:r w:rsidDel="00000000" w:rsidR="00000000" w:rsidRPr="00000000">
        <w:rPr>
          <w:color w:val="131313"/>
          <w:sz w:val="24"/>
          <w:szCs w:val="24"/>
          <w:rtl w:val="0"/>
        </w:rPr>
        <w:t xml:space="preserve">§ 10</w:t>
      </w:r>
    </w:p>
    <w:p w:rsidR="00000000" w:rsidDel="00000000" w:rsidP="00000000" w:rsidRDefault="00000000" w:rsidRPr="00000000" w14:paraId="00000030">
      <w:pPr>
        <w:shd w:fill="ffffff" w:val="clear"/>
        <w:spacing w:after="220" w:lineRule="auto"/>
        <w:jc w:val="center"/>
        <w:rPr>
          <w:color w:val="131313"/>
          <w:sz w:val="24"/>
          <w:szCs w:val="24"/>
        </w:rPr>
      </w:pPr>
      <w:r w:rsidDel="00000000" w:rsidR="00000000" w:rsidRPr="00000000">
        <w:rPr>
          <w:color w:val="131313"/>
          <w:sz w:val="24"/>
          <w:szCs w:val="24"/>
          <w:rtl w:val="0"/>
        </w:rPr>
        <w:t xml:space="preserve">Sadzba dane</w:t>
      </w:r>
    </w:p>
    <w:p w:rsidR="00000000" w:rsidDel="00000000" w:rsidP="00000000" w:rsidRDefault="00000000" w:rsidRPr="00000000" w14:paraId="00000031">
      <w:pPr>
        <w:shd w:fill="ffffff" w:val="clear"/>
        <w:spacing w:after="220" w:lineRule="auto"/>
        <w:jc w:val="both"/>
        <w:rPr>
          <w:color w:val="131313"/>
          <w:sz w:val="24"/>
          <w:szCs w:val="24"/>
        </w:rPr>
      </w:pPr>
      <w:r w:rsidDel="00000000" w:rsidR="00000000" w:rsidRPr="00000000">
        <w:rPr>
          <w:color w:val="131313"/>
          <w:sz w:val="24"/>
          <w:szCs w:val="24"/>
          <w:rtl w:val="0"/>
        </w:rPr>
        <w:t xml:space="preserve">Správca dane určuje sadzby dane za osobitné užívanie verejného priestranstva takto:</w:t>
      </w:r>
    </w:p>
    <w:p w:rsidR="00000000" w:rsidDel="00000000" w:rsidP="00000000" w:rsidRDefault="00000000" w:rsidRPr="00000000" w14:paraId="00000032">
      <w:pPr>
        <w:shd w:fill="ffffff" w:val="clear"/>
        <w:spacing w:after="220" w:lineRule="auto"/>
        <w:jc w:val="both"/>
        <w:rPr>
          <w:color w:val="131313"/>
          <w:sz w:val="24"/>
          <w:szCs w:val="24"/>
        </w:rPr>
      </w:pPr>
      <w:r w:rsidDel="00000000" w:rsidR="00000000" w:rsidRPr="00000000">
        <w:rPr>
          <w:color w:val="131313"/>
          <w:sz w:val="24"/>
          <w:szCs w:val="24"/>
          <w:rtl w:val="0"/>
        </w:rPr>
        <w:t xml:space="preserve">1) umiestnenie skládky stavebného materiálu, skládky tuhých palív (po uplynutí 30 dní odo dňa umiestnenia skládky) – 0,016 eur 1 m2/1 deň</w:t>
      </w:r>
    </w:p>
    <w:p w:rsidR="00000000" w:rsidDel="00000000" w:rsidP="00000000" w:rsidRDefault="00000000" w:rsidRPr="00000000" w14:paraId="00000033">
      <w:pPr>
        <w:shd w:fill="ffffff" w:val="clear"/>
        <w:spacing w:after="220" w:lineRule="auto"/>
        <w:jc w:val="both"/>
        <w:rPr>
          <w:color w:val="131313"/>
          <w:sz w:val="24"/>
          <w:szCs w:val="24"/>
        </w:rPr>
      </w:pPr>
      <w:r w:rsidDel="00000000" w:rsidR="00000000" w:rsidRPr="00000000">
        <w:rPr>
          <w:color w:val="131313"/>
          <w:sz w:val="24"/>
          <w:szCs w:val="24"/>
          <w:rtl w:val="0"/>
        </w:rPr>
        <w:t xml:space="preserve">2) umiestnenie zariadenia na poskytovanie služieb, predajného zariadenia - 1,65 eur 1 m2/deň</w:t>
      </w:r>
    </w:p>
    <w:p w:rsidR="00000000" w:rsidDel="00000000" w:rsidP="00000000" w:rsidRDefault="00000000" w:rsidRPr="00000000" w14:paraId="00000034">
      <w:pPr>
        <w:shd w:fill="ffffff" w:val="clear"/>
        <w:spacing w:after="220" w:lineRule="auto"/>
        <w:jc w:val="both"/>
        <w:rPr>
          <w:color w:val="131313"/>
          <w:sz w:val="24"/>
          <w:szCs w:val="24"/>
        </w:rPr>
      </w:pPr>
      <w:r w:rsidDel="00000000" w:rsidR="00000000" w:rsidRPr="00000000">
        <w:rPr>
          <w:color w:val="131313"/>
          <w:sz w:val="24"/>
          <w:szCs w:val="24"/>
          <w:rtl w:val="0"/>
        </w:rPr>
        <w:t xml:space="preserve">3) iné využitie verejného priestranstva – 0,033 eur l m2/deň.</w:t>
      </w:r>
    </w:p>
    <w:p w:rsidR="00000000" w:rsidDel="00000000" w:rsidP="00000000" w:rsidRDefault="00000000" w:rsidRPr="00000000" w14:paraId="00000035">
      <w:pPr>
        <w:shd w:fill="ffffff" w:val="clear"/>
        <w:spacing w:after="220" w:lineRule="auto"/>
        <w:jc w:val="center"/>
        <w:rPr>
          <w:color w:val="131313"/>
          <w:sz w:val="24"/>
          <w:szCs w:val="24"/>
        </w:rPr>
      </w:pPr>
      <w:r w:rsidDel="00000000" w:rsidR="00000000" w:rsidRPr="00000000">
        <w:rPr>
          <w:color w:val="131313"/>
          <w:sz w:val="24"/>
          <w:szCs w:val="24"/>
          <w:rtl w:val="0"/>
        </w:rPr>
        <w:t xml:space="preserve">§ 11</w:t>
      </w:r>
    </w:p>
    <w:p w:rsidR="00000000" w:rsidDel="00000000" w:rsidP="00000000" w:rsidRDefault="00000000" w:rsidRPr="00000000" w14:paraId="00000036">
      <w:pPr>
        <w:shd w:fill="ffffff" w:val="clear"/>
        <w:spacing w:after="220" w:lineRule="auto"/>
        <w:jc w:val="center"/>
        <w:rPr>
          <w:color w:val="131313"/>
          <w:sz w:val="24"/>
          <w:szCs w:val="24"/>
        </w:rPr>
      </w:pPr>
      <w:r w:rsidDel="00000000" w:rsidR="00000000" w:rsidRPr="00000000">
        <w:rPr>
          <w:color w:val="131313"/>
          <w:sz w:val="24"/>
          <w:szCs w:val="24"/>
          <w:rtl w:val="0"/>
        </w:rPr>
        <w:t xml:space="preserve">Oslobodenie od dane za užívanie verejného priestranstva</w:t>
      </w:r>
    </w:p>
    <w:p w:rsidR="00000000" w:rsidDel="00000000" w:rsidP="00000000" w:rsidRDefault="00000000" w:rsidRPr="00000000" w14:paraId="00000037">
      <w:pPr>
        <w:shd w:fill="ffffff" w:val="clear"/>
        <w:spacing w:after="220" w:lineRule="auto"/>
        <w:jc w:val="both"/>
        <w:rPr>
          <w:color w:val="131313"/>
          <w:sz w:val="24"/>
          <w:szCs w:val="24"/>
        </w:rPr>
      </w:pPr>
      <w:r w:rsidDel="00000000" w:rsidR="00000000" w:rsidRPr="00000000">
        <w:rPr>
          <w:color w:val="131313"/>
          <w:sz w:val="24"/>
          <w:szCs w:val="24"/>
          <w:rtl w:val="0"/>
        </w:rPr>
        <w:t xml:space="preserve">Od dane je oslobodené užívanie verejného priestranstva:</w:t>
      </w:r>
    </w:p>
    <w:p w:rsidR="00000000" w:rsidDel="00000000" w:rsidP="00000000" w:rsidRDefault="00000000" w:rsidRPr="00000000" w14:paraId="00000038">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za kultúrnu a športovú akciu usporiadaná na verejnom priestranstve bez vstupného alebo akciu, ktorej celý výťažok je určený na charitatívne a verejnoprospešné účely.</w:t>
      </w:r>
    </w:p>
    <w:p w:rsidR="00000000" w:rsidDel="00000000" w:rsidP="00000000" w:rsidRDefault="00000000" w:rsidRPr="00000000" w14:paraId="00000039">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za umiestnenie zariadenia ekologického charakteru na zber separovaného odpadu a druhotných surovín (kontajnery a pod.) a za umiestnenie zberných nádob na komunálny odpad.</w:t>
      </w:r>
    </w:p>
    <w:p w:rsidR="00000000" w:rsidDel="00000000" w:rsidP="00000000" w:rsidRDefault="00000000" w:rsidRPr="00000000" w14:paraId="0000003A">
      <w:pPr>
        <w:shd w:fill="ffffff" w:val="clear"/>
        <w:spacing w:after="220" w:lineRule="auto"/>
        <w:jc w:val="center"/>
        <w:rPr>
          <w:color w:val="131313"/>
          <w:sz w:val="24"/>
          <w:szCs w:val="24"/>
        </w:rPr>
      </w:pPr>
      <w:r w:rsidDel="00000000" w:rsidR="00000000" w:rsidRPr="00000000">
        <w:rPr>
          <w:color w:val="131313"/>
          <w:sz w:val="24"/>
          <w:szCs w:val="24"/>
          <w:rtl w:val="0"/>
        </w:rPr>
        <w:t xml:space="preserve">§ 12</w:t>
      </w:r>
    </w:p>
    <w:p w:rsidR="00000000" w:rsidDel="00000000" w:rsidP="00000000" w:rsidRDefault="00000000" w:rsidRPr="00000000" w14:paraId="0000003B">
      <w:pPr>
        <w:shd w:fill="ffffff" w:val="clear"/>
        <w:spacing w:after="220" w:lineRule="auto"/>
        <w:jc w:val="center"/>
        <w:rPr>
          <w:color w:val="131313"/>
          <w:sz w:val="24"/>
          <w:szCs w:val="24"/>
        </w:rPr>
      </w:pPr>
      <w:r w:rsidDel="00000000" w:rsidR="00000000" w:rsidRPr="00000000">
        <w:rPr>
          <w:color w:val="131313"/>
          <w:sz w:val="24"/>
          <w:szCs w:val="24"/>
          <w:rtl w:val="0"/>
        </w:rPr>
        <w:t xml:space="preserve">Vznik a zánik daňovej povinnosti</w:t>
      </w:r>
    </w:p>
    <w:p w:rsidR="00000000" w:rsidDel="00000000" w:rsidP="00000000" w:rsidRDefault="00000000" w:rsidRPr="00000000" w14:paraId="0000003C">
      <w:pPr>
        <w:shd w:fill="ffffff" w:val="clear"/>
        <w:spacing w:after="220" w:lineRule="auto"/>
        <w:jc w:val="both"/>
        <w:rPr>
          <w:color w:val="131313"/>
          <w:sz w:val="24"/>
          <w:szCs w:val="24"/>
        </w:rPr>
      </w:pPr>
      <w:r w:rsidDel="00000000" w:rsidR="00000000" w:rsidRPr="00000000">
        <w:rPr>
          <w:color w:val="131313"/>
          <w:sz w:val="24"/>
          <w:szCs w:val="24"/>
          <w:rtl w:val="0"/>
        </w:rPr>
        <w:t xml:space="preserve">1) Daňová povinnosť vzniká dňom začatia osobitného užívania verejného priestranstva a zaniká dňom skončenia užívania verejného priestranstva.</w:t>
      </w:r>
    </w:p>
    <w:p w:rsidR="00000000" w:rsidDel="00000000" w:rsidP="00000000" w:rsidRDefault="00000000" w:rsidRPr="00000000" w14:paraId="0000003D">
      <w:pPr>
        <w:shd w:fill="ffffff" w:val="clear"/>
        <w:spacing w:after="220" w:lineRule="auto"/>
        <w:jc w:val="both"/>
        <w:rPr>
          <w:color w:val="131313"/>
          <w:sz w:val="24"/>
          <w:szCs w:val="24"/>
        </w:rPr>
      </w:pPr>
      <w:r w:rsidDel="00000000" w:rsidR="00000000" w:rsidRPr="00000000">
        <w:rPr>
          <w:color w:val="131313"/>
          <w:sz w:val="24"/>
          <w:szCs w:val="24"/>
          <w:rtl w:val="0"/>
        </w:rPr>
        <w:t xml:space="preserve">2) Daňovník je povinný oznámiť skutočnosť zakladajúcu vznik daňovej povinnosti pred začatím osobitného užívania verejného priestranstva, alebo najneskôr v deň začatia osobitného užívania verejného priestranstva správcovi dane, ktorý osobitné využitie verejného priestranstva povolí.</w:t>
      </w:r>
    </w:p>
    <w:p w:rsidR="00000000" w:rsidDel="00000000" w:rsidP="00000000" w:rsidRDefault="00000000" w:rsidRPr="00000000" w14:paraId="0000003E">
      <w:pPr>
        <w:shd w:fill="ffffff" w:val="clear"/>
        <w:spacing w:after="220" w:lineRule="auto"/>
        <w:jc w:val="both"/>
        <w:rPr>
          <w:color w:val="131313"/>
          <w:sz w:val="24"/>
          <w:szCs w:val="24"/>
        </w:rPr>
      </w:pPr>
      <w:r w:rsidDel="00000000" w:rsidR="00000000" w:rsidRPr="00000000">
        <w:rPr>
          <w:color w:val="131313"/>
          <w:sz w:val="24"/>
          <w:szCs w:val="24"/>
          <w:rtl w:val="0"/>
        </w:rPr>
        <w:t xml:space="preserve">3) 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w:t>
      </w:r>
    </w:p>
    <w:p w:rsidR="00000000" w:rsidDel="00000000" w:rsidP="00000000" w:rsidRDefault="00000000" w:rsidRPr="00000000" w14:paraId="0000003F">
      <w:pPr>
        <w:shd w:fill="ffffff" w:val="clear"/>
        <w:spacing w:after="220" w:lineRule="auto"/>
        <w:jc w:val="center"/>
        <w:rPr>
          <w:color w:val="131313"/>
          <w:sz w:val="24"/>
          <w:szCs w:val="24"/>
        </w:rPr>
      </w:pPr>
      <w:r w:rsidDel="00000000" w:rsidR="00000000" w:rsidRPr="00000000">
        <w:rPr>
          <w:color w:val="131313"/>
          <w:sz w:val="24"/>
          <w:szCs w:val="24"/>
          <w:rtl w:val="0"/>
        </w:rPr>
        <w:t xml:space="preserve">§ 13</w:t>
      </w:r>
    </w:p>
    <w:p w:rsidR="00000000" w:rsidDel="00000000" w:rsidP="00000000" w:rsidRDefault="00000000" w:rsidRPr="00000000" w14:paraId="00000040">
      <w:pPr>
        <w:shd w:fill="ffffff" w:val="clear"/>
        <w:spacing w:after="220" w:lineRule="auto"/>
        <w:jc w:val="center"/>
        <w:rPr>
          <w:color w:val="131313"/>
          <w:sz w:val="24"/>
          <w:szCs w:val="24"/>
        </w:rPr>
      </w:pPr>
      <w:r w:rsidDel="00000000" w:rsidR="00000000" w:rsidRPr="00000000">
        <w:rPr>
          <w:color w:val="131313"/>
          <w:sz w:val="24"/>
          <w:szCs w:val="24"/>
          <w:rtl w:val="0"/>
        </w:rPr>
        <w:t xml:space="preserve">Platenie dane</w:t>
      </w:r>
    </w:p>
    <w:p w:rsidR="00000000" w:rsidDel="00000000" w:rsidP="00000000" w:rsidRDefault="00000000" w:rsidRPr="00000000" w14:paraId="00000041">
      <w:pPr>
        <w:shd w:fill="ffffff" w:val="clear"/>
        <w:spacing w:after="220" w:lineRule="auto"/>
        <w:jc w:val="both"/>
        <w:rPr>
          <w:color w:val="131313"/>
          <w:sz w:val="24"/>
          <w:szCs w:val="24"/>
        </w:rPr>
      </w:pPr>
      <w:r w:rsidDel="00000000" w:rsidR="00000000" w:rsidRPr="00000000">
        <w:rPr>
          <w:color w:val="131313"/>
          <w:sz w:val="24"/>
          <w:szCs w:val="24"/>
          <w:rtl w:val="0"/>
        </w:rPr>
        <w:t xml:space="preserve">Správca dane vyrubí daň rozhodnutím. Vyrubená daň je splatná do 15 dní odo dňa nadobudnutia právoplatnosti rozhodnutia.</w:t>
      </w:r>
    </w:p>
    <w:p w:rsidR="00000000" w:rsidDel="00000000" w:rsidP="00000000" w:rsidRDefault="00000000" w:rsidRPr="00000000" w14:paraId="00000042">
      <w:pPr>
        <w:shd w:fill="ffffff" w:val="clear"/>
        <w:spacing w:after="220" w:lineRule="auto"/>
        <w:jc w:val="center"/>
        <w:rPr>
          <w:color w:val="131313"/>
          <w:sz w:val="24"/>
          <w:szCs w:val="24"/>
        </w:rPr>
      </w:pPr>
      <w:r w:rsidDel="00000000" w:rsidR="00000000" w:rsidRPr="00000000">
        <w:rPr>
          <w:color w:val="131313"/>
          <w:sz w:val="24"/>
          <w:szCs w:val="24"/>
          <w:rtl w:val="0"/>
        </w:rPr>
        <w:t xml:space="preserve">Čl. 4</w:t>
      </w:r>
    </w:p>
    <w:p w:rsidR="00000000" w:rsidDel="00000000" w:rsidP="00000000" w:rsidRDefault="00000000" w:rsidRPr="00000000" w14:paraId="00000043">
      <w:pPr>
        <w:shd w:fill="ffffff" w:val="clear"/>
        <w:spacing w:after="220" w:lineRule="auto"/>
        <w:jc w:val="center"/>
        <w:rPr>
          <w:color w:val="131313"/>
          <w:sz w:val="24"/>
          <w:szCs w:val="24"/>
        </w:rPr>
      </w:pPr>
      <w:r w:rsidDel="00000000" w:rsidR="00000000" w:rsidRPr="00000000">
        <w:rPr>
          <w:color w:val="131313"/>
          <w:sz w:val="24"/>
          <w:szCs w:val="24"/>
          <w:rtl w:val="0"/>
        </w:rPr>
        <w:t xml:space="preserve">Daň za ubytovanie</w:t>
      </w:r>
    </w:p>
    <w:p w:rsidR="00000000" w:rsidDel="00000000" w:rsidP="00000000" w:rsidRDefault="00000000" w:rsidRPr="00000000" w14:paraId="00000044">
      <w:pPr>
        <w:shd w:fill="ffffff" w:val="clear"/>
        <w:spacing w:after="220" w:lineRule="auto"/>
        <w:jc w:val="center"/>
        <w:rPr>
          <w:color w:val="131313"/>
          <w:sz w:val="24"/>
          <w:szCs w:val="24"/>
        </w:rPr>
      </w:pPr>
      <w:r w:rsidDel="00000000" w:rsidR="00000000" w:rsidRPr="00000000">
        <w:rPr>
          <w:color w:val="131313"/>
          <w:sz w:val="24"/>
          <w:szCs w:val="24"/>
          <w:rtl w:val="0"/>
        </w:rPr>
        <w:t xml:space="preserve">§ 14</w:t>
      </w:r>
    </w:p>
    <w:p w:rsidR="00000000" w:rsidDel="00000000" w:rsidP="00000000" w:rsidRDefault="00000000" w:rsidRPr="00000000" w14:paraId="00000045">
      <w:pPr>
        <w:shd w:fill="ffffff" w:val="clear"/>
        <w:spacing w:after="220" w:lineRule="auto"/>
        <w:jc w:val="center"/>
        <w:rPr>
          <w:color w:val="131313"/>
          <w:sz w:val="24"/>
          <w:szCs w:val="24"/>
        </w:rPr>
      </w:pPr>
      <w:r w:rsidDel="00000000" w:rsidR="00000000" w:rsidRPr="00000000">
        <w:rPr>
          <w:color w:val="131313"/>
          <w:sz w:val="24"/>
          <w:szCs w:val="24"/>
          <w:rtl w:val="0"/>
        </w:rPr>
        <w:t xml:space="preserve">Predmet dane</w:t>
      </w:r>
    </w:p>
    <w:p w:rsidR="00000000" w:rsidDel="00000000" w:rsidP="00000000" w:rsidRDefault="00000000" w:rsidRPr="00000000" w14:paraId="00000046">
      <w:pPr>
        <w:shd w:fill="ffffff" w:val="clear"/>
        <w:spacing w:after="220" w:lineRule="auto"/>
        <w:jc w:val="both"/>
        <w:rPr>
          <w:color w:val="131313"/>
          <w:sz w:val="24"/>
          <w:szCs w:val="24"/>
        </w:rPr>
      </w:pPr>
      <w:r w:rsidDel="00000000" w:rsidR="00000000" w:rsidRPr="00000000">
        <w:rPr>
          <w:color w:val="131313"/>
          <w:sz w:val="24"/>
          <w:szCs w:val="24"/>
          <w:rtl w:val="0"/>
        </w:rPr>
        <w:t xml:space="preserve">Predmetom dane za ubytovanie je odplatné prechodné ubytovanie fyzickej osoby v ubytovacom zariadení.</w:t>
      </w:r>
    </w:p>
    <w:p w:rsidR="00000000" w:rsidDel="00000000" w:rsidP="00000000" w:rsidRDefault="00000000" w:rsidRPr="00000000" w14:paraId="00000047">
      <w:pPr>
        <w:shd w:fill="ffffff" w:val="clear"/>
        <w:spacing w:after="220" w:lineRule="auto"/>
        <w:jc w:val="center"/>
        <w:rPr>
          <w:color w:val="131313"/>
          <w:sz w:val="24"/>
          <w:szCs w:val="24"/>
        </w:rPr>
      </w:pPr>
      <w:r w:rsidDel="00000000" w:rsidR="00000000" w:rsidRPr="00000000">
        <w:rPr>
          <w:color w:val="131313"/>
          <w:sz w:val="24"/>
          <w:szCs w:val="24"/>
          <w:rtl w:val="0"/>
        </w:rPr>
        <w:t xml:space="preserve">§ 15</w:t>
      </w:r>
    </w:p>
    <w:p w:rsidR="00000000" w:rsidDel="00000000" w:rsidP="00000000" w:rsidRDefault="00000000" w:rsidRPr="00000000" w14:paraId="00000048">
      <w:pPr>
        <w:shd w:fill="ffffff" w:val="clear"/>
        <w:spacing w:after="220" w:lineRule="auto"/>
        <w:jc w:val="center"/>
        <w:rPr>
          <w:color w:val="131313"/>
          <w:sz w:val="24"/>
          <w:szCs w:val="24"/>
        </w:rPr>
      </w:pPr>
      <w:r w:rsidDel="00000000" w:rsidR="00000000" w:rsidRPr="00000000">
        <w:rPr>
          <w:color w:val="131313"/>
          <w:sz w:val="24"/>
          <w:szCs w:val="24"/>
          <w:rtl w:val="0"/>
        </w:rPr>
        <w:t xml:space="preserve">Daňovník</w:t>
      </w:r>
    </w:p>
    <w:p w:rsidR="00000000" w:rsidDel="00000000" w:rsidP="00000000" w:rsidRDefault="00000000" w:rsidRPr="00000000" w14:paraId="00000049">
      <w:pPr>
        <w:shd w:fill="ffffff" w:val="clear"/>
        <w:spacing w:after="220" w:lineRule="auto"/>
        <w:jc w:val="both"/>
        <w:rPr>
          <w:color w:val="131313"/>
          <w:sz w:val="24"/>
          <w:szCs w:val="24"/>
        </w:rPr>
      </w:pPr>
      <w:r w:rsidDel="00000000" w:rsidR="00000000" w:rsidRPr="00000000">
        <w:rPr>
          <w:color w:val="131313"/>
          <w:sz w:val="24"/>
          <w:szCs w:val="24"/>
          <w:rtl w:val="0"/>
        </w:rPr>
        <w:t xml:space="preserve">Daňovníkom je fyzická osoba, ktorá sa v zariadení odplatne prechodne ubytuje.</w:t>
      </w:r>
    </w:p>
    <w:p w:rsidR="00000000" w:rsidDel="00000000" w:rsidP="00000000" w:rsidRDefault="00000000" w:rsidRPr="00000000" w14:paraId="0000004A">
      <w:pPr>
        <w:shd w:fill="ffffff" w:val="clear"/>
        <w:spacing w:after="220" w:lineRule="auto"/>
        <w:jc w:val="center"/>
        <w:rPr>
          <w:color w:val="131313"/>
          <w:sz w:val="24"/>
          <w:szCs w:val="24"/>
        </w:rPr>
      </w:pPr>
      <w:r w:rsidDel="00000000" w:rsidR="00000000" w:rsidRPr="00000000">
        <w:rPr>
          <w:color w:val="131313"/>
          <w:sz w:val="24"/>
          <w:szCs w:val="24"/>
          <w:rtl w:val="0"/>
        </w:rPr>
        <w:t xml:space="preserve">§ 16</w:t>
      </w:r>
    </w:p>
    <w:p w:rsidR="00000000" w:rsidDel="00000000" w:rsidP="00000000" w:rsidRDefault="00000000" w:rsidRPr="00000000" w14:paraId="0000004B">
      <w:pPr>
        <w:shd w:fill="ffffff" w:val="clear"/>
        <w:spacing w:after="220" w:lineRule="auto"/>
        <w:jc w:val="center"/>
        <w:rPr>
          <w:color w:val="131313"/>
          <w:sz w:val="24"/>
          <w:szCs w:val="24"/>
        </w:rPr>
      </w:pPr>
      <w:r w:rsidDel="00000000" w:rsidR="00000000" w:rsidRPr="00000000">
        <w:rPr>
          <w:color w:val="131313"/>
          <w:sz w:val="24"/>
          <w:szCs w:val="24"/>
          <w:rtl w:val="0"/>
        </w:rPr>
        <w:t xml:space="preserve">Základ dane</w:t>
      </w:r>
    </w:p>
    <w:p w:rsidR="00000000" w:rsidDel="00000000" w:rsidP="00000000" w:rsidRDefault="00000000" w:rsidRPr="00000000" w14:paraId="0000004C">
      <w:pPr>
        <w:shd w:fill="ffffff" w:val="clear"/>
        <w:spacing w:after="220" w:lineRule="auto"/>
        <w:jc w:val="both"/>
        <w:rPr>
          <w:color w:val="131313"/>
          <w:sz w:val="24"/>
          <w:szCs w:val="24"/>
        </w:rPr>
      </w:pPr>
      <w:r w:rsidDel="00000000" w:rsidR="00000000" w:rsidRPr="00000000">
        <w:rPr>
          <w:color w:val="131313"/>
          <w:sz w:val="24"/>
          <w:szCs w:val="24"/>
          <w:rtl w:val="0"/>
        </w:rPr>
        <w:t xml:space="preserve">Základom dane je počet prenocovaní.</w:t>
      </w:r>
    </w:p>
    <w:p w:rsidR="00000000" w:rsidDel="00000000" w:rsidP="00000000" w:rsidRDefault="00000000" w:rsidRPr="00000000" w14:paraId="0000004D">
      <w:pPr>
        <w:shd w:fill="ffffff" w:val="clear"/>
        <w:spacing w:after="220" w:lineRule="auto"/>
        <w:jc w:val="center"/>
        <w:rPr>
          <w:color w:val="131313"/>
          <w:sz w:val="24"/>
          <w:szCs w:val="24"/>
        </w:rPr>
      </w:pPr>
      <w:r w:rsidDel="00000000" w:rsidR="00000000" w:rsidRPr="00000000">
        <w:rPr>
          <w:color w:val="131313"/>
          <w:sz w:val="24"/>
          <w:szCs w:val="24"/>
          <w:rtl w:val="0"/>
        </w:rPr>
        <w:t xml:space="preserve">§ 17</w:t>
      </w:r>
    </w:p>
    <w:p w:rsidR="00000000" w:rsidDel="00000000" w:rsidP="00000000" w:rsidRDefault="00000000" w:rsidRPr="00000000" w14:paraId="0000004E">
      <w:pPr>
        <w:shd w:fill="ffffff" w:val="clear"/>
        <w:spacing w:after="220" w:lineRule="auto"/>
        <w:jc w:val="center"/>
        <w:rPr>
          <w:color w:val="131313"/>
          <w:sz w:val="24"/>
          <w:szCs w:val="24"/>
        </w:rPr>
      </w:pPr>
      <w:r w:rsidDel="00000000" w:rsidR="00000000" w:rsidRPr="00000000">
        <w:rPr>
          <w:color w:val="131313"/>
          <w:sz w:val="24"/>
          <w:szCs w:val="24"/>
          <w:rtl w:val="0"/>
        </w:rPr>
        <w:t xml:space="preserve">Sadzba dane</w:t>
      </w:r>
    </w:p>
    <w:p w:rsidR="00000000" w:rsidDel="00000000" w:rsidP="00000000" w:rsidRDefault="00000000" w:rsidRPr="00000000" w14:paraId="0000004F">
      <w:pPr>
        <w:shd w:fill="ffffff" w:val="clear"/>
        <w:spacing w:after="220" w:lineRule="auto"/>
        <w:jc w:val="both"/>
        <w:rPr>
          <w:color w:val="131313"/>
          <w:sz w:val="24"/>
          <w:szCs w:val="24"/>
        </w:rPr>
      </w:pPr>
      <w:r w:rsidDel="00000000" w:rsidR="00000000" w:rsidRPr="00000000">
        <w:rPr>
          <w:color w:val="131313"/>
          <w:sz w:val="24"/>
          <w:szCs w:val="24"/>
          <w:rtl w:val="0"/>
        </w:rPr>
        <w:t xml:space="preserve">Správca dane stanovuje sadzbu dane 0,33 € na osobu a prenocovanie.</w:t>
      </w:r>
    </w:p>
    <w:p w:rsidR="00000000" w:rsidDel="00000000" w:rsidP="00000000" w:rsidRDefault="00000000" w:rsidRPr="00000000" w14:paraId="00000050">
      <w:pPr>
        <w:shd w:fill="ffffff" w:val="clear"/>
        <w:spacing w:after="220" w:lineRule="auto"/>
        <w:jc w:val="center"/>
        <w:rPr>
          <w:color w:val="131313"/>
          <w:sz w:val="24"/>
          <w:szCs w:val="24"/>
        </w:rPr>
      </w:pPr>
      <w:r w:rsidDel="00000000" w:rsidR="00000000" w:rsidRPr="00000000">
        <w:rPr>
          <w:color w:val="131313"/>
          <w:sz w:val="24"/>
          <w:szCs w:val="24"/>
          <w:rtl w:val="0"/>
        </w:rPr>
        <w:t xml:space="preserve">§ 18</w:t>
      </w:r>
    </w:p>
    <w:p w:rsidR="00000000" w:rsidDel="00000000" w:rsidP="00000000" w:rsidRDefault="00000000" w:rsidRPr="00000000" w14:paraId="00000051">
      <w:pPr>
        <w:shd w:fill="ffffff" w:val="clear"/>
        <w:spacing w:after="220" w:lineRule="auto"/>
        <w:jc w:val="center"/>
        <w:rPr>
          <w:color w:val="131313"/>
          <w:sz w:val="24"/>
          <w:szCs w:val="24"/>
        </w:rPr>
      </w:pPr>
      <w:r w:rsidDel="00000000" w:rsidR="00000000" w:rsidRPr="00000000">
        <w:rPr>
          <w:color w:val="131313"/>
          <w:sz w:val="24"/>
          <w:szCs w:val="24"/>
          <w:rtl w:val="0"/>
        </w:rPr>
        <w:t xml:space="preserve">Oznamovacia povinnosť a platenie dane</w:t>
      </w:r>
    </w:p>
    <w:p w:rsidR="00000000" w:rsidDel="00000000" w:rsidP="00000000" w:rsidRDefault="00000000" w:rsidRPr="00000000" w14:paraId="00000052">
      <w:pPr>
        <w:shd w:fill="ffffff" w:val="clear"/>
        <w:spacing w:after="220" w:lineRule="auto"/>
        <w:jc w:val="both"/>
        <w:rPr>
          <w:color w:val="131313"/>
          <w:sz w:val="24"/>
          <w:szCs w:val="24"/>
        </w:rPr>
      </w:pPr>
      <w:r w:rsidDel="00000000" w:rsidR="00000000" w:rsidRPr="00000000">
        <w:rPr>
          <w:color w:val="131313"/>
          <w:sz w:val="24"/>
          <w:szCs w:val="24"/>
          <w:rtl w:val="0"/>
        </w:rPr>
        <w:t xml:space="preserve">1) Platiteľom dane je prevádzkovateľ zariadenia, ktorý odplatné prechodné ubytovanie poskytuje.</w:t>
      </w:r>
    </w:p>
    <w:p w:rsidR="00000000" w:rsidDel="00000000" w:rsidP="00000000" w:rsidRDefault="00000000" w:rsidRPr="00000000" w14:paraId="00000053">
      <w:pPr>
        <w:shd w:fill="ffffff" w:val="clear"/>
        <w:spacing w:after="220" w:lineRule="auto"/>
        <w:jc w:val="both"/>
        <w:rPr>
          <w:color w:val="131313"/>
          <w:sz w:val="24"/>
          <w:szCs w:val="24"/>
        </w:rPr>
      </w:pPr>
      <w:r w:rsidDel="00000000" w:rsidR="00000000" w:rsidRPr="00000000">
        <w:rPr>
          <w:color w:val="131313"/>
          <w:sz w:val="24"/>
          <w:szCs w:val="24"/>
          <w:rtl w:val="0"/>
        </w:rPr>
        <w:t xml:space="preserve">2) Platiteľ dane je povinný registrovať sa do 15 dní od vzniku daňovej povinnosti.</w:t>
      </w:r>
    </w:p>
    <w:p w:rsidR="00000000" w:rsidDel="00000000" w:rsidP="00000000" w:rsidRDefault="00000000" w:rsidRPr="00000000" w14:paraId="00000054">
      <w:pPr>
        <w:shd w:fill="ffffff" w:val="clear"/>
        <w:spacing w:after="220" w:lineRule="auto"/>
        <w:jc w:val="both"/>
        <w:rPr>
          <w:color w:val="131313"/>
          <w:sz w:val="24"/>
          <w:szCs w:val="24"/>
        </w:rPr>
      </w:pPr>
      <w:r w:rsidDel="00000000" w:rsidR="00000000" w:rsidRPr="00000000">
        <w:rPr>
          <w:color w:val="131313"/>
          <w:sz w:val="24"/>
          <w:szCs w:val="24"/>
          <w:rtl w:val="0"/>
        </w:rPr>
        <w:t xml:space="preserve">3) Platiteľ dane je povinný viesť písomnú evidenciu o počte osôb a prenocovaní za sledované obdobie. Daň za ubytovanie prevádzkovateľ vyberá v hotovosti v eurách.</w:t>
      </w:r>
    </w:p>
    <w:p w:rsidR="00000000" w:rsidDel="00000000" w:rsidP="00000000" w:rsidRDefault="00000000" w:rsidRPr="00000000" w14:paraId="00000055">
      <w:pPr>
        <w:shd w:fill="ffffff" w:val="clear"/>
        <w:spacing w:after="220" w:lineRule="auto"/>
        <w:jc w:val="both"/>
        <w:rPr>
          <w:color w:val="131313"/>
          <w:sz w:val="24"/>
          <w:szCs w:val="24"/>
        </w:rPr>
      </w:pPr>
      <w:r w:rsidDel="00000000" w:rsidR="00000000" w:rsidRPr="00000000">
        <w:rPr>
          <w:color w:val="131313"/>
          <w:sz w:val="24"/>
          <w:szCs w:val="24"/>
          <w:rtl w:val="0"/>
        </w:rPr>
        <w:t xml:space="preserve">4) O zaplatení dane prevádzkovateľ vypíše príjmový pokladničný doklad s predpísanými náležitosťami.</w:t>
      </w:r>
    </w:p>
    <w:p w:rsidR="00000000" w:rsidDel="00000000" w:rsidP="00000000" w:rsidRDefault="00000000" w:rsidRPr="00000000" w14:paraId="00000056">
      <w:pPr>
        <w:shd w:fill="ffffff" w:val="clear"/>
        <w:spacing w:after="220" w:lineRule="auto"/>
        <w:jc w:val="both"/>
        <w:rPr>
          <w:color w:val="131313"/>
          <w:sz w:val="24"/>
          <w:szCs w:val="24"/>
        </w:rPr>
      </w:pPr>
      <w:r w:rsidDel="00000000" w:rsidR="00000000" w:rsidRPr="00000000">
        <w:rPr>
          <w:color w:val="131313"/>
          <w:sz w:val="24"/>
          <w:szCs w:val="24"/>
          <w:rtl w:val="0"/>
        </w:rPr>
        <w:t xml:space="preserve">5) Platiteľ dane je povinný do 10 dní po skončení každého štvrťroka:</w:t>
      </w:r>
    </w:p>
    <w:p w:rsidR="00000000" w:rsidDel="00000000" w:rsidP="00000000" w:rsidRDefault="00000000" w:rsidRPr="00000000" w14:paraId="00000057">
      <w:pPr>
        <w:numPr>
          <w:ilvl w:val="0"/>
          <w:numId w:val="1"/>
        </w:numPr>
        <w:shd w:fill="ffffff" w:val="clear"/>
        <w:spacing w:after="0" w:afterAutospacing="0" w:before="300" w:lineRule="auto"/>
        <w:ind w:left="1020" w:right="300" w:hanging="360"/>
      </w:pPr>
      <w:r w:rsidDel="00000000" w:rsidR="00000000" w:rsidRPr="00000000">
        <w:rPr>
          <w:color w:val="131313"/>
          <w:sz w:val="24"/>
          <w:szCs w:val="24"/>
          <w:rtl w:val="0"/>
        </w:rPr>
        <w:t xml:space="preserve">predložiť správcovi dane na kontrolu evidenciu</w:t>
      </w:r>
    </w:p>
    <w:p w:rsidR="00000000" w:rsidDel="00000000" w:rsidP="00000000" w:rsidRDefault="00000000" w:rsidRPr="00000000" w14:paraId="00000058">
      <w:pPr>
        <w:numPr>
          <w:ilvl w:val="0"/>
          <w:numId w:val="1"/>
        </w:numPr>
        <w:shd w:fill="ffffff" w:val="clear"/>
        <w:spacing w:after="300" w:before="0" w:beforeAutospacing="0" w:lineRule="auto"/>
        <w:ind w:left="1020" w:right="300" w:hanging="360"/>
      </w:pPr>
      <w:r w:rsidDel="00000000" w:rsidR="00000000" w:rsidRPr="00000000">
        <w:rPr>
          <w:color w:val="131313"/>
          <w:sz w:val="24"/>
          <w:szCs w:val="24"/>
          <w:rtl w:val="0"/>
        </w:rPr>
        <w:t xml:space="preserve">vypočítať výšku dane za obdobie predchádzajúceho štvrťrok</w:t>
      </w:r>
    </w:p>
    <w:p w:rsidR="00000000" w:rsidDel="00000000" w:rsidP="00000000" w:rsidRDefault="00000000" w:rsidRPr="00000000" w14:paraId="00000059">
      <w:pPr>
        <w:shd w:fill="ffffff" w:val="clear"/>
        <w:spacing w:after="220" w:lineRule="auto"/>
        <w:rPr>
          <w:color w:val="131313"/>
          <w:sz w:val="24"/>
          <w:szCs w:val="24"/>
        </w:rPr>
      </w:pPr>
      <w:r w:rsidDel="00000000" w:rsidR="00000000" w:rsidRPr="00000000">
        <w:rPr>
          <w:color w:val="131313"/>
          <w:sz w:val="24"/>
          <w:szCs w:val="24"/>
          <w:rtl w:val="0"/>
        </w:rPr>
        <w:t xml:space="preserve">6) Výšku dane oznámi písomne na tlačive vydanom správcom dane.</w:t>
      </w:r>
    </w:p>
    <w:p w:rsidR="00000000" w:rsidDel="00000000" w:rsidP="00000000" w:rsidRDefault="00000000" w:rsidRPr="00000000" w14:paraId="0000005A">
      <w:pPr>
        <w:shd w:fill="ffffff" w:val="clear"/>
        <w:spacing w:after="220" w:lineRule="auto"/>
        <w:rPr>
          <w:color w:val="131313"/>
          <w:sz w:val="24"/>
          <w:szCs w:val="24"/>
        </w:rPr>
      </w:pPr>
      <w:r w:rsidDel="00000000" w:rsidR="00000000" w:rsidRPr="00000000">
        <w:rPr>
          <w:color w:val="131313"/>
          <w:sz w:val="24"/>
          <w:szCs w:val="24"/>
          <w:rtl w:val="0"/>
        </w:rPr>
        <w:t xml:space="preserve">7) Ak príde k zmenám na daňovej povinnosti alebo táto povinnosť zanikne, je platiteľ povinný nové skutočnosti oznámiť správcovi dane do 15 dní odo dňa ich vzniku.</w:t>
      </w:r>
    </w:p>
    <w:p w:rsidR="00000000" w:rsidDel="00000000" w:rsidP="00000000" w:rsidRDefault="00000000" w:rsidRPr="00000000" w14:paraId="0000005B">
      <w:pPr>
        <w:shd w:fill="ffffff" w:val="clear"/>
        <w:spacing w:after="220" w:lineRule="auto"/>
        <w:rPr>
          <w:color w:val="131313"/>
          <w:sz w:val="24"/>
          <w:szCs w:val="24"/>
        </w:rPr>
      </w:pPr>
      <w:r w:rsidDel="00000000" w:rsidR="00000000" w:rsidRPr="00000000">
        <w:rPr>
          <w:color w:val="131313"/>
          <w:sz w:val="24"/>
          <w:szCs w:val="24"/>
          <w:rtl w:val="0"/>
        </w:rPr>
        <w:t xml:space="preserve">8) Miestnu daň správca dane vyrubí rozhodnutím. Vyrubená daň je splatná do 15 dní odo dňa nadobudnutia právoplatnosti rozhodnutia.</w:t>
      </w:r>
    </w:p>
    <w:p w:rsidR="00000000" w:rsidDel="00000000" w:rsidP="00000000" w:rsidRDefault="00000000" w:rsidRPr="00000000" w14:paraId="0000005C">
      <w:pPr>
        <w:shd w:fill="ffffff" w:val="clear"/>
        <w:spacing w:after="220" w:lineRule="auto"/>
        <w:jc w:val="center"/>
        <w:rPr>
          <w:color w:val="131313"/>
          <w:sz w:val="24"/>
          <w:szCs w:val="24"/>
        </w:rPr>
      </w:pPr>
      <w:r w:rsidDel="00000000" w:rsidR="00000000" w:rsidRPr="00000000">
        <w:rPr>
          <w:color w:val="131313"/>
          <w:sz w:val="24"/>
          <w:szCs w:val="24"/>
          <w:rtl w:val="0"/>
        </w:rPr>
        <w:t xml:space="preserve">§ 19</w:t>
      </w:r>
    </w:p>
    <w:p w:rsidR="00000000" w:rsidDel="00000000" w:rsidP="00000000" w:rsidRDefault="00000000" w:rsidRPr="00000000" w14:paraId="0000005D">
      <w:pPr>
        <w:shd w:fill="ffffff" w:val="clear"/>
        <w:spacing w:after="220" w:lineRule="auto"/>
        <w:jc w:val="center"/>
        <w:rPr>
          <w:color w:val="131313"/>
          <w:sz w:val="24"/>
          <w:szCs w:val="24"/>
        </w:rPr>
      </w:pPr>
      <w:r w:rsidDel="00000000" w:rsidR="00000000" w:rsidRPr="00000000">
        <w:rPr>
          <w:color w:val="131313"/>
          <w:sz w:val="24"/>
          <w:szCs w:val="24"/>
          <w:rtl w:val="0"/>
        </w:rPr>
        <w:t xml:space="preserve">Spoločné a záverečné ustanovenie</w:t>
      </w:r>
    </w:p>
    <w:p w:rsidR="00000000" w:rsidDel="00000000" w:rsidP="00000000" w:rsidRDefault="00000000" w:rsidRPr="00000000" w14:paraId="0000005E">
      <w:pPr>
        <w:shd w:fill="ffffff" w:val="clear"/>
        <w:spacing w:after="220" w:lineRule="auto"/>
        <w:rPr>
          <w:color w:val="131313"/>
          <w:sz w:val="24"/>
          <w:szCs w:val="24"/>
        </w:rPr>
      </w:pPr>
      <w:r w:rsidDel="00000000" w:rsidR="00000000" w:rsidRPr="00000000">
        <w:rPr>
          <w:color w:val="131313"/>
          <w:sz w:val="24"/>
          <w:szCs w:val="24"/>
          <w:rtl w:val="0"/>
        </w:rPr>
        <w:t xml:space="preserve">1) Dňom účinnosti tohto všeobecne záväzného nariadenia o miestnych daniach sa zrušuje Všeobecne záväzné nariadenie o miestnych daniach č. 4/2009 zo dňa 15. 12. 2009.</w:t>
      </w:r>
    </w:p>
    <w:p w:rsidR="00000000" w:rsidDel="00000000" w:rsidP="00000000" w:rsidRDefault="00000000" w:rsidRPr="00000000" w14:paraId="0000005F">
      <w:pPr>
        <w:shd w:fill="ffffff" w:val="clear"/>
        <w:spacing w:after="220" w:lineRule="auto"/>
        <w:rPr>
          <w:color w:val="131313"/>
          <w:sz w:val="24"/>
          <w:szCs w:val="24"/>
        </w:rPr>
      </w:pPr>
      <w:r w:rsidDel="00000000" w:rsidR="00000000" w:rsidRPr="00000000">
        <w:rPr>
          <w:color w:val="131313"/>
          <w:sz w:val="24"/>
          <w:szCs w:val="24"/>
          <w:rtl w:val="0"/>
        </w:rPr>
        <w:t xml:space="preserve">2) Obecné zastupiteľstvo obce Ladzany sa na tomto všeobecne záväznom nariadení o miestnych daniach uznieslo dňa 7. 12. 2012, na úradnej tabuli bolo vyvesené dňa 07.12.2012.</w:t>
      </w:r>
    </w:p>
    <w:p w:rsidR="00000000" w:rsidDel="00000000" w:rsidP="00000000" w:rsidRDefault="00000000" w:rsidRPr="00000000" w14:paraId="00000060">
      <w:pPr>
        <w:shd w:fill="ffffff" w:val="clear"/>
        <w:spacing w:after="220" w:lineRule="auto"/>
        <w:jc w:val="center"/>
        <w:rPr>
          <w:color w:val="131313"/>
          <w:sz w:val="24"/>
          <w:szCs w:val="24"/>
        </w:rPr>
      </w:pPr>
      <w:r w:rsidDel="00000000" w:rsidR="00000000" w:rsidRPr="00000000">
        <w:rPr>
          <w:color w:val="131313"/>
          <w:sz w:val="24"/>
          <w:szCs w:val="24"/>
          <w:rtl w:val="0"/>
        </w:rPr>
        <w:t xml:space="preserve">§ 21</w:t>
      </w:r>
    </w:p>
    <w:p w:rsidR="00000000" w:rsidDel="00000000" w:rsidP="00000000" w:rsidRDefault="00000000" w:rsidRPr="00000000" w14:paraId="00000061">
      <w:pPr>
        <w:shd w:fill="ffffff" w:val="clear"/>
        <w:spacing w:after="220" w:lineRule="auto"/>
        <w:jc w:val="center"/>
        <w:rPr>
          <w:color w:val="131313"/>
          <w:sz w:val="24"/>
          <w:szCs w:val="24"/>
        </w:rPr>
      </w:pPr>
      <w:r w:rsidDel="00000000" w:rsidR="00000000" w:rsidRPr="00000000">
        <w:rPr>
          <w:color w:val="131313"/>
          <w:sz w:val="24"/>
          <w:szCs w:val="24"/>
          <w:rtl w:val="0"/>
        </w:rPr>
        <w:t xml:space="preserve">Účinnosť</w:t>
      </w:r>
    </w:p>
    <w:p w:rsidR="00000000" w:rsidDel="00000000" w:rsidP="00000000" w:rsidRDefault="00000000" w:rsidRPr="00000000" w14:paraId="00000062">
      <w:pPr>
        <w:shd w:fill="ffffff" w:val="clear"/>
        <w:spacing w:after="220" w:lineRule="auto"/>
        <w:rPr>
          <w:color w:val="131313"/>
          <w:sz w:val="24"/>
          <w:szCs w:val="24"/>
        </w:rPr>
      </w:pPr>
      <w:r w:rsidDel="00000000" w:rsidR="00000000" w:rsidRPr="00000000">
        <w:rPr>
          <w:color w:val="131313"/>
          <w:sz w:val="24"/>
          <w:szCs w:val="24"/>
          <w:rtl w:val="0"/>
        </w:rPr>
        <w:t xml:space="preserve">Toto všeobecne záväzné nariadenie nadobúda účinnosť dňom 1. januára 2013. V Ladzanoch, 07.12.2012</w:t>
      </w:r>
    </w:p>
    <w:p w:rsidR="00000000" w:rsidDel="00000000" w:rsidP="00000000" w:rsidRDefault="00000000" w:rsidRPr="00000000" w14:paraId="00000063">
      <w:pPr>
        <w:shd w:fill="ffffff" w:val="clear"/>
        <w:spacing w:after="220" w:lineRule="auto"/>
        <w:rPr>
          <w:color w:val="131313"/>
          <w:sz w:val="24"/>
          <w:szCs w:val="24"/>
        </w:rPr>
      </w:pPr>
      <w:r w:rsidDel="00000000" w:rsidR="00000000" w:rsidRPr="00000000">
        <w:rPr>
          <w:color w:val="131313"/>
          <w:sz w:val="24"/>
          <w:szCs w:val="24"/>
          <w:rtl w:val="0"/>
        </w:rPr>
        <w:t xml:space="preserve">Miloš Čmela</w:t>
        <w:br w:type="textWrapping"/>
        <w:t xml:space="preserve">starosta obce</w:t>
      </w:r>
    </w:p>
    <w:p w:rsidR="00000000" w:rsidDel="00000000" w:rsidP="00000000" w:rsidRDefault="00000000" w:rsidRPr="00000000" w14:paraId="0000006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3131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